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672" w:rsidRDefault="00386672" w:rsidP="00386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2020 году</w:t>
      </w:r>
      <w:r w:rsidRPr="00386672">
        <w:rPr>
          <w:rFonts w:ascii="Times New Roman" w:hAnsi="Times New Roman" w:cs="Times New Roman"/>
          <w:sz w:val="24"/>
          <w:szCs w:val="24"/>
        </w:rPr>
        <w:t xml:space="preserve"> Службой по контролю и надзору в сфере здравоохранения Ханты-Мансийского автономн</w:t>
      </w:r>
      <w:r>
        <w:rPr>
          <w:rFonts w:ascii="Times New Roman" w:hAnsi="Times New Roman" w:cs="Times New Roman"/>
          <w:sz w:val="24"/>
          <w:szCs w:val="24"/>
        </w:rPr>
        <w:t>ого округа – Югры подготовлено 11 проектов</w:t>
      </w:r>
      <w:r w:rsidRPr="00386672">
        <w:rPr>
          <w:rFonts w:ascii="Times New Roman" w:hAnsi="Times New Roman" w:cs="Times New Roman"/>
          <w:sz w:val="24"/>
          <w:szCs w:val="24"/>
        </w:rPr>
        <w:t xml:space="preserve"> нормативных</w:t>
      </w:r>
      <w:r>
        <w:rPr>
          <w:rFonts w:ascii="Times New Roman" w:hAnsi="Times New Roman" w:cs="Times New Roman"/>
          <w:sz w:val="24"/>
          <w:szCs w:val="24"/>
        </w:rPr>
        <w:t xml:space="preserve"> правовых актов </w:t>
      </w:r>
      <w:r w:rsidRPr="00386672">
        <w:rPr>
          <w:rFonts w:ascii="Times New Roman" w:hAnsi="Times New Roman" w:cs="Times New Roman"/>
          <w:sz w:val="24"/>
          <w:szCs w:val="24"/>
        </w:rPr>
        <w:t>из них:</w:t>
      </w:r>
    </w:p>
    <w:p w:rsidR="0044260B" w:rsidRDefault="0044260B" w:rsidP="00386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86672" w:rsidRPr="00386672" w:rsidRDefault="00386672" w:rsidP="00386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постановление Губернатора автономного округа;</w:t>
      </w:r>
    </w:p>
    <w:p w:rsidR="00386672" w:rsidRPr="00386672" w:rsidRDefault="00386672" w:rsidP="00386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6672" w:rsidRPr="00386672" w:rsidRDefault="00386672" w:rsidP="00386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86672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автономного округа;</w:t>
      </w:r>
    </w:p>
    <w:p w:rsidR="00386672" w:rsidRPr="00386672" w:rsidRDefault="00386672" w:rsidP="00386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6672" w:rsidRPr="00386672" w:rsidRDefault="00386672" w:rsidP="00386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приказов</w:t>
      </w:r>
      <w:r w:rsidRPr="00386672">
        <w:rPr>
          <w:rFonts w:ascii="Times New Roman" w:hAnsi="Times New Roman" w:cs="Times New Roman"/>
          <w:sz w:val="24"/>
          <w:szCs w:val="24"/>
        </w:rPr>
        <w:t xml:space="preserve"> Службы.</w:t>
      </w:r>
    </w:p>
    <w:p w:rsidR="00386672" w:rsidRPr="00386672" w:rsidRDefault="00386672" w:rsidP="00386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6672" w:rsidRPr="00386672" w:rsidRDefault="00386672" w:rsidP="00386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6672">
        <w:rPr>
          <w:rFonts w:ascii="Times New Roman" w:hAnsi="Times New Roman" w:cs="Times New Roman"/>
          <w:sz w:val="24"/>
          <w:szCs w:val="24"/>
        </w:rPr>
        <w:t>С целью общественных обсуждений проекты размещались на портале проектов нормативных правовых актов.</w:t>
      </w:r>
    </w:p>
    <w:p w:rsidR="00386672" w:rsidRPr="00386672" w:rsidRDefault="00386672" w:rsidP="00386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00F6" w:rsidRPr="009765C6" w:rsidRDefault="00386672" w:rsidP="00386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6672">
        <w:rPr>
          <w:rFonts w:ascii="Times New Roman" w:hAnsi="Times New Roman" w:cs="Times New Roman"/>
          <w:sz w:val="24"/>
          <w:szCs w:val="24"/>
        </w:rPr>
        <w:t>По результатам общественных обсуждений проектов замечаний и предложений в Службу не поступало.</w:t>
      </w:r>
    </w:p>
    <w:sectPr w:rsidR="003400F6" w:rsidRPr="00976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D85"/>
    <w:rsid w:val="00192FBE"/>
    <w:rsid w:val="003400F6"/>
    <w:rsid w:val="00386672"/>
    <w:rsid w:val="00417677"/>
    <w:rsid w:val="0044260B"/>
    <w:rsid w:val="005B2B9E"/>
    <w:rsid w:val="00684A3D"/>
    <w:rsid w:val="007D73CE"/>
    <w:rsid w:val="008F49A1"/>
    <w:rsid w:val="009765C6"/>
    <w:rsid w:val="00AF1CAA"/>
    <w:rsid w:val="00C07A56"/>
    <w:rsid w:val="00D169AF"/>
    <w:rsid w:val="00DB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DCD3D"/>
  <w15:docId w15:val="{B8AA16CF-6C4E-4DB5-ABDA-7D3DB08D4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B4D85"/>
    <w:pPr>
      <w:spacing w:before="100" w:beforeAutospacing="1" w:after="100" w:afterAutospacing="1" w:line="360" w:lineRule="atLeast"/>
      <w:outlineLvl w:val="0"/>
    </w:pPr>
    <w:rPr>
      <w:rFonts w:ascii="Tahoma" w:eastAsia="Times New Roman" w:hAnsi="Tahoma" w:cs="Tahoma"/>
      <w:b/>
      <w:bCs/>
      <w:color w:val="212922"/>
      <w:kern w:val="36"/>
      <w:sz w:val="27"/>
      <w:szCs w:val="27"/>
    </w:rPr>
  </w:style>
  <w:style w:type="paragraph" w:styleId="2">
    <w:name w:val="heading 2"/>
    <w:basedOn w:val="a"/>
    <w:link w:val="20"/>
    <w:uiPriority w:val="9"/>
    <w:qFormat/>
    <w:rsid w:val="00DB4D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4D85"/>
    <w:rPr>
      <w:rFonts w:ascii="Tahoma" w:eastAsia="Times New Roman" w:hAnsi="Tahoma" w:cs="Tahoma"/>
      <w:b/>
      <w:bCs/>
      <w:color w:val="212922"/>
      <w:kern w:val="36"/>
      <w:sz w:val="27"/>
      <w:szCs w:val="27"/>
    </w:rPr>
  </w:style>
  <w:style w:type="character" w:customStyle="1" w:styleId="20">
    <w:name w:val="Заголовок 2 Знак"/>
    <w:basedOn w:val="a0"/>
    <w:link w:val="2"/>
    <w:uiPriority w:val="9"/>
    <w:rsid w:val="00DB4D85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DB4D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99168">
          <w:marLeft w:val="0"/>
          <w:marRight w:val="0"/>
          <w:marTop w:val="300"/>
          <w:marBottom w:val="300"/>
          <w:divBdr>
            <w:top w:val="single" w:sz="6" w:space="0" w:color="C3C3C3"/>
            <w:left w:val="single" w:sz="6" w:space="0" w:color="C3C3C3"/>
            <w:bottom w:val="single" w:sz="6" w:space="0" w:color="C3C3C3"/>
            <w:right w:val="single" w:sz="6" w:space="0" w:color="C3C3C3"/>
          </w:divBdr>
          <w:divsChild>
            <w:div w:id="14218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919802">
                  <w:marLeft w:val="60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0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682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91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Березкина Татьяна Петровна</cp:lastModifiedBy>
  <cp:revision>3</cp:revision>
  <dcterms:created xsi:type="dcterms:W3CDTF">2021-03-23T05:39:00Z</dcterms:created>
  <dcterms:modified xsi:type="dcterms:W3CDTF">2021-03-23T05:48:00Z</dcterms:modified>
</cp:coreProperties>
</file>